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0F" w:rsidRDefault="00C1260F" w:rsidP="004E3A79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IX/135/11</w:t>
      </w:r>
    </w:p>
    <w:p w:rsidR="00C1260F" w:rsidRDefault="00C1260F" w:rsidP="004E3A79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C1260F" w:rsidRDefault="00C1260F" w:rsidP="004E3A79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 29 czerwca 2011r.</w:t>
      </w: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C1260F" w:rsidRDefault="00C1260F" w:rsidP="004E3A79">
      <w:pPr>
        <w:pStyle w:val="BodyText"/>
      </w:pPr>
    </w:p>
    <w:p w:rsidR="00C1260F" w:rsidRPr="004E3A79" w:rsidRDefault="00C1260F" w:rsidP="004E3A79">
      <w:pPr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 w:rsidRPr="004E3A79">
        <w:rPr>
          <w:rFonts w:ascii="Arial" w:hAnsi="Arial" w:cs="Arial"/>
        </w:rPr>
        <w:t>r 40, poz. 230</w:t>
      </w:r>
      <w:r>
        <w:rPr>
          <w:rFonts w:ascii="Arial" w:hAnsi="Arial"/>
        </w:rPr>
        <w:t>) oraz art. 25, 35, 37 ust. 1, art. 39, art. 40 ust. 1 pkt 1 i art. 67 ustawy z dnia 21 sierpnia 1997r. o gospodarce nieruchomościami (Dz. U. z 2010r. Nr 102, poz. 651, zm. Dz. U. Nr 106, poz. 675, Nr 143 poz. 963, Nr 155 poz. 1043, Nr 197 poz. 1307, Nr 200 poz. 1323) Rada Miejska w Nysie uchwala, co następuje:</w:t>
      </w:r>
    </w:p>
    <w:p w:rsidR="00C1260F" w:rsidRDefault="00C1260F" w:rsidP="004E3A79">
      <w:pPr>
        <w:pStyle w:val="BodyText"/>
      </w:pPr>
      <w:r>
        <w:rPr>
          <w:rFonts w:ascii="Arial" w:hAnsi="Arial"/>
        </w:rPr>
        <w:tab/>
      </w:r>
    </w:p>
    <w:p w:rsidR="00C1260F" w:rsidRDefault="00C1260F" w:rsidP="004E3A79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C1260F" w:rsidRDefault="00C1260F" w:rsidP="004E3A79">
      <w:pPr>
        <w:pStyle w:val="BodyText"/>
        <w:jc w:val="center"/>
      </w:pPr>
    </w:p>
    <w:p w:rsidR="00C1260F" w:rsidRDefault="00C1260F" w:rsidP="004E3A79">
      <w:pPr>
        <w:pStyle w:val="BodyText"/>
        <w:jc w:val="both"/>
      </w:pPr>
      <w:r>
        <w:rPr>
          <w:rFonts w:ascii="Arial" w:hAnsi="Arial"/>
        </w:rPr>
        <w:t xml:space="preserve">Wyrazić zgodę na sprzedaż w drodze przetargu ustnego nieograniczonego prawa własności niezabudowanej nieruchomości gminnej obejmującej działkę nr 15/5 km. 362 o powierzchni </w:t>
      </w:r>
      <w:smartTag w:uri="urn:schemas-microsoft-com:office:smarttags" w:element="metricconverter">
        <w:smartTagPr>
          <w:attr w:name="ProductID" w:val="0,1449 ha"/>
        </w:smartTagPr>
        <w:r>
          <w:rPr>
            <w:rFonts w:ascii="Arial" w:hAnsi="Arial"/>
          </w:rPr>
          <w:t>0,1449 ha</w:t>
        </w:r>
      </w:smartTag>
      <w:r>
        <w:rPr>
          <w:rFonts w:ascii="Arial" w:hAnsi="Arial"/>
        </w:rPr>
        <w:t xml:space="preserve"> położonej w Nysie</w:t>
      </w:r>
      <w:r w:rsidRPr="007B4EBF">
        <w:rPr>
          <w:rFonts w:ascii="Arial" w:hAnsi="Arial"/>
        </w:rPr>
        <w:t xml:space="preserve"> </w:t>
      </w:r>
      <w:r>
        <w:rPr>
          <w:rFonts w:ascii="Arial" w:hAnsi="Arial"/>
        </w:rPr>
        <w:t>w rejonie ul. Karpackiej, obręb Dolna Wieś, z przeznaczeniem pod parking.</w:t>
      </w: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C1260F" w:rsidRDefault="00C1260F" w:rsidP="004E3A79">
      <w:pPr>
        <w:pStyle w:val="BodyText"/>
        <w:jc w:val="center"/>
      </w:pPr>
    </w:p>
    <w:p w:rsidR="00C1260F" w:rsidRDefault="00C1260F" w:rsidP="004E3A79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C1260F" w:rsidRDefault="00C1260F" w:rsidP="004E3A79">
      <w:pPr>
        <w:pStyle w:val="BodyText"/>
        <w:jc w:val="center"/>
      </w:pPr>
    </w:p>
    <w:p w:rsidR="00C1260F" w:rsidRDefault="00C1260F" w:rsidP="004E3A79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C1260F" w:rsidRDefault="00C1260F" w:rsidP="004E3A79">
      <w:pPr>
        <w:pStyle w:val="BodyText"/>
        <w:jc w:val="center"/>
      </w:pPr>
    </w:p>
    <w:p w:rsidR="00C1260F" w:rsidRDefault="00C1260F" w:rsidP="004E3A79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C1260F" w:rsidRDefault="00C1260F" w:rsidP="004E3A79">
      <w:pPr>
        <w:pStyle w:val="BodyText"/>
      </w:pPr>
    </w:p>
    <w:p w:rsidR="00C1260F" w:rsidRDefault="00C1260F" w:rsidP="004E3A79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C1260F" w:rsidRDefault="00C1260F" w:rsidP="004E3A79">
      <w:pPr>
        <w:pStyle w:val="BodyText"/>
        <w:jc w:val="center"/>
      </w:pPr>
    </w:p>
    <w:p w:rsidR="00C1260F" w:rsidRDefault="00C1260F" w:rsidP="004E3A79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C1260F" w:rsidRPr="00AD0E48" w:rsidRDefault="00C1260F" w:rsidP="006325DC">
      <w:pPr>
        <w:pStyle w:val="BodyText"/>
        <w:ind w:left="5004" w:firstLine="660"/>
        <w:jc w:val="center"/>
        <w:rPr>
          <w:szCs w:val="24"/>
        </w:rPr>
      </w:pPr>
      <w:bookmarkStart w:id="0" w:name="_GoBack"/>
      <w:bookmarkEnd w:id="0"/>
      <w:r w:rsidRPr="00AD0E48">
        <w:rPr>
          <w:bCs/>
          <w:szCs w:val="24"/>
        </w:rPr>
        <w:t>Przewodniczący Rady</w:t>
      </w:r>
    </w:p>
    <w:p w:rsidR="00C1260F" w:rsidRPr="00AD0E48" w:rsidRDefault="00C1260F" w:rsidP="006325DC">
      <w:pPr>
        <w:pStyle w:val="BodyText"/>
        <w:ind w:left="2880"/>
        <w:jc w:val="center"/>
        <w:rPr>
          <w:szCs w:val="24"/>
        </w:rPr>
      </w:pPr>
    </w:p>
    <w:p w:rsidR="00C1260F" w:rsidRPr="00AD0E48" w:rsidRDefault="00C1260F" w:rsidP="006325DC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C1260F" w:rsidRDefault="00C1260F" w:rsidP="006325DC"/>
    <w:p w:rsidR="00C1260F" w:rsidRDefault="00C1260F" w:rsidP="00543240">
      <w:pPr>
        <w:spacing w:after="200" w:line="276" w:lineRule="auto"/>
      </w:pPr>
    </w:p>
    <w:sectPr w:rsidR="00C1260F" w:rsidSect="00EB5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0D5"/>
    <w:rsid w:val="000A0F0B"/>
    <w:rsid w:val="0023711A"/>
    <w:rsid w:val="0037386C"/>
    <w:rsid w:val="004E3A79"/>
    <w:rsid w:val="00543240"/>
    <w:rsid w:val="006325DC"/>
    <w:rsid w:val="007B4EBF"/>
    <w:rsid w:val="00A0319B"/>
    <w:rsid w:val="00AD0E48"/>
    <w:rsid w:val="00B82E81"/>
    <w:rsid w:val="00C1260F"/>
    <w:rsid w:val="00C210D5"/>
    <w:rsid w:val="00EB5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A7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E3A79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E3A79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B82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2E81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256</Words>
  <Characters>1542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6</cp:revision>
  <cp:lastPrinted>2011-05-18T13:16:00Z</cp:lastPrinted>
  <dcterms:created xsi:type="dcterms:W3CDTF">2011-05-18T13:45:00Z</dcterms:created>
  <dcterms:modified xsi:type="dcterms:W3CDTF">2011-07-18T08:00:00Z</dcterms:modified>
</cp:coreProperties>
</file>