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A01" w:rsidRDefault="004B4A01" w:rsidP="004B4A01">
      <w:pPr>
        <w:pStyle w:val="Tekstpodstawowy"/>
        <w:jc w:val="center"/>
        <w:rPr>
          <w:sz w:val="24"/>
        </w:rPr>
      </w:pPr>
      <w:r>
        <w:rPr>
          <w:sz w:val="24"/>
        </w:rPr>
        <w:t>Zarządzenie Nr 827/2012</w:t>
      </w:r>
    </w:p>
    <w:p w:rsidR="004B4A01" w:rsidRDefault="004B4A01" w:rsidP="004B4A01">
      <w:pPr>
        <w:pStyle w:val="Tekstpodstawowy"/>
        <w:jc w:val="center"/>
        <w:rPr>
          <w:sz w:val="24"/>
        </w:rPr>
      </w:pPr>
      <w:r>
        <w:rPr>
          <w:sz w:val="24"/>
        </w:rPr>
        <w:t>Burmistrza  Nysy</w:t>
      </w:r>
    </w:p>
    <w:p w:rsidR="004B4A01" w:rsidRDefault="004B4A01" w:rsidP="004B4A01">
      <w:pPr>
        <w:pStyle w:val="Tekstpodstawowy"/>
        <w:jc w:val="center"/>
        <w:rPr>
          <w:sz w:val="24"/>
        </w:rPr>
      </w:pPr>
      <w:r>
        <w:rPr>
          <w:sz w:val="24"/>
        </w:rPr>
        <w:t xml:space="preserve"> z  dnia 1 sierpnia 2012r.</w:t>
      </w:r>
    </w:p>
    <w:p w:rsidR="004B4A01" w:rsidRDefault="004B4A01" w:rsidP="004B4A01">
      <w:pPr>
        <w:pStyle w:val="Tekstpodstawowy"/>
        <w:rPr>
          <w:rFonts w:ascii="Arial Narrow" w:hAnsi="Arial Narrow"/>
          <w:sz w:val="28"/>
        </w:rPr>
      </w:pPr>
    </w:p>
    <w:p w:rsidR="004B4A01" w:rsidRDefault="004B4A01" w:rsidP="003372BA">
      <w:pPr>
        <w:pStyle w:val="Tekstpodstawowy"/>
        <w:jc w:val="left"/>
        <w:rPr>
          <w:rFonts w:ascii="Arial Narrow" w:hAnsi="Arial Narrow"/>
          <w:sz w:val="28"/>
        </w:rPr>
      </w:pPr>
      <w:r>
        <w:rPr>
          <w:rFonts w:ascii="Arial Narrow" w:hAnsi="Arial Narrow"/>
          <w:sz w:val="28"/>
        </w:rPr>
        <w:t>w sprawie zakładowego planu kont</w:t>
      </w:r>
    </w:p>
    <w:p w:rsidR="004B4A01" w:rsidRDefault="004B4A01" w:rsidP="004B4A01">
      <w:pPr>
        <w:pStyle w:val="Tekstpodstawowy"/>
        <w:rPr>
          <w:sz w:val="24"/>
        </w:rPr>
      </w:pPr>
    </w:p>
    <w:p w:rsidR="004B4A01" w:rsidRPr="003372BA" w:rsidRDefault="004B4A01" w:rsidP="004B4A01">
      <w:pPr>
        <w:pStyle w:val="Tekstpodstawowy"/>
        <w:spacing w:line="320" w:lineRule="exact"/>
        <w:rPr>
          <w:b w:val="0"/>
          <w:sz w:val="21"/>
          <w:szCs w:val="21"/>
        </w:rPr>
      </w:pPr>
      <w:r>
        <w:rPr>
          <w:b w:val="0"/>
          <w:sz w:val="24"/>
        </w:rPr>
        <w:tab/>
      </w:r>
      <w:r w:rsidRPr="003372BA">
        <w:rPr>
          <w:b w:val="0"/>
          <w:sz w:val="21"/>
          <w:szCs w:val="21"/>
        </w:rPr>
        <w:t xml:space="preserve">Na podstawie art. 31 i art. 33 ust. 3 ustawy z dnia 8 marca </w:t>
      </w:r>
      <w:r w:rsidR="003372BA">
        <w:rPr>
          <w:b w:val="0"/>
          <w:sz w:val="21"/>
          <w:szCs w:val="21"/>
        </w:rPr>
        <w:t xml:space="preserve">1990 r. o samorządzie gminnym </w:t>
      </w:r>
      <w:r w:rsidRPr="003372BA">
        <w:rPr>
          <w:b w:val="0"/>
          <w:sz w:val="21"/>
          <w:szCs w:val="21"/>
        </w:rPr>
        <w:t xml:space="preserve">(t. j. Dz. U. z 2001 r. Nr 142 poz. 1591, ze zm.); art. 10 ust. 1 </w:t>
      </w:r>
      <w:proofErr w:type="spellStart"/>
      <w:r w:rsidRPr="003372BA">
        <w:rPr>
          <w:b w:val="0"/>
          <w:sz w:val="21"/>
          <w:szCs w:val="21"/>
        </w:rPr>
        <w:t>pkt</w:t>
      </w:r>
      <w:proofErr w:type="spellEnd"/>
      <w:r w:rsidRPr="003372BA">
        <w:rPr>
          <w:b w:val="0"/>
          <w:sz w:val="21"/>
          <w:szCs w:val="21"/>
        </w:rPr>
        <w:t xml:space="preserve"> 3 lit. a i ust. 2 ustawy </w:t>
      </w:r>
      <w:r w:rsidR="003372BA">
        <w:rPr>
          <w:b w:val="0"/>
          <w:sz w:val="21"/>
          <w:szCs w:val="21"/>
        </w:rPr>
        <w:br/>
      </w:r>
      <w:r w:rsidRPr="003372BA">
        <w:rPr>
          <w:b w:val="0"/>
          <w:sz w:val="21"/>
          <w:szCs w:val="21"/>
        </w:rPr>
        <w:t xml:space="preserve">z dnia 29 września 1994 r. o rachunkowości (tekst  jednolity  Dz. U. z 2009 r. Nr 152, poz. 1223 ze zm.) oraz na podstawie  Rozporządzenia Ministra Finansów </w:t>
      </w:r>
      <w:r w:rsidRPr="003372BA">
        <w:rPr>
          <w:rFonts w:cs="Arial"/>
          <w:b w:val="0"/>
          <w:sz w:val="21"/>
          <w:szCs w:val="21"/>
        </w:rPr>
        <w:t>z dnia 5 lipca 2010r.,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Nr 128, poz. 861</w:t>
      </w:r>
      <w:r w:rsidRPr="003372BA">
        <w:rPr>
          <w:rFonts w:cs="Arial"/>
          <w:b w:val="0"/>
          <w:color w:val="FF0000"/>
          <w:sz w:val="21"/>
          <w:szCs w:val="21"/>
        </w:rPr>
        <w:t xml:space="preserve"> </w:t>
      </w:r>
      <w:r w:rsidRPr="003372BA">
        <w:rPr>
          <w:rFonts w:cs="Arial"/>
          <w:b w:val="0"/>
          <w:sz w:val="21"/>
          <w:szCs w:val="21"/>
        </w:rPr>
        <w:t xml:space="preserve">z </w:t>
      </w:r>
      <w:proofErr w:type="spellStart"/>
      <w:r w:rsidRPr="003372BA">
        <w:rPr>
          <w:rFonts w:cs="Arial"/>
          <w:b w:val="0"/>
          <w:sz w:val="21"/>
          <w:szCs w:val="21"/>
        </w:rPr>
        <w:t>późn</w:t>
      </w:r>
      <w:proofErr w:type="spellEnd"/>
      <w:r w:rsidRPr="003372BA">
        <w:rPr>
          <w:rFonts w:cs="Arial"/>
          <w:b w:val="0"/>
          <w:sz w:val="21"/>
          <w:szCs w:val="21"/>
        </w:rPr>
        <w:t xml:space="preserve">. zm.):  </w:t>
      </w:r>
      <w:r w:rsidRPr="003372BA">
        <w:rPr>
          <w:b w:val="0"/>
          <w:sz w:val="21"/>
          <w:szCs w:val="21"/>
        </w:rPr>
        <w:t>zarządzam, co następuje:</w:t>
      </w:r>
    </w:p>
    <w:p w:rsidR="004B4A01" w:rsidRDefault="004B4A01" w:rsidP="004B4A01">
      <w:pPr>
        <w:pStyle w:val="Tekstpodstawowy"/>
        <w:jc w:val="center"/>
        <w:rPr>
          <w:b w:val="0"/>
          <w:sz w:val="24"/>
        </w:rPr>
      </w:pPr>
    </w:p>
    <w:p w:rsidR="004B4A01" w:rsidRDefault="004B4A01" w:rsidP="004B4A01">
      <w:pPr>
        <w:pStyle w:val="Tekstpodstawowy"/>
        <w:jc w:val="center"/>
        <w:rPr>
          <w:b w:val="0"/>
          <w:sz w:val="24"/>
        </w:rPr>
      </w:pPr>
      <w:r>
        <w:rPr>
          <w:b w:val="0"/>
          <w:sz w:val="24"/>
        </w:rPr>
        <w:t>§  1</w:t>
      </w:r>
    </w:p>
    <w:p w:rsidR="004B4A01" w:rsidRDefault="004B4A01" w:rsidP="004B4A01">
      <w:pPr>
        <w:pStyle w:val="Tekstpodstawowy"/>
        <w:jc w:val="center"/>
        <w:rPr>
          <w:b w:val="0"/>
          <w:sz w:val="24"/>
        </w:rPr>
      </w:pPr>
    </w:p>
    <w:p w:rsidR="004B4A01" w:rsidRDefault="004B4A01" w:rsidP="004B4A01">
      <w:pPr>
        <w:pStyle w:val="Tekstpodstawowy"/>
        <w:rPr>
          <w:b w:val="0"/>
        </w:rPr>
      </w:pPr>
      <w:r w:rsidRPr="003372BA">
        <w:rPr>
          <w:b w:val="0"/>
          <w:sz w:val="21"/>
          <w:szCs w:val="21"/>
        </w:rPr>
        <w:t>Ustalam zakładowy plan kont dla budżetu Gminy Nysa, dla jednostki budżetowej wg załącznika do niniejszego Zarządzenia</w:t>
      </w:r>
      <w:r>
        <w:rPr>
          <w:b w:val="0"/>
        </w:rPr>
        <w:t>.</w:t>
      </w:r>
    </w:p>
    <w:p w:rsidR="004B4A01" w:rsidRDefault="004B4A01" w:rsidP="004B4A01">
      <w:pPr>
        <w:pStyle w:val="Tekstpodstawowy"/>
        <w:rPr>
          <w:b w:val="0"/>
          <w:sz w:val="24"/>
        </w:rPr>
      </w:pPr>
    </w:p>
    <w:p w:rsidR="004B4A01" w:rsidRDefault="004B4A01" w:rsidP="004B4A01">
      <w:pPr>
        <w:pStyle w:val="Tekstpodstawowy"/>
        <w:jc w:val="center"/>
        <w:rPr>
          <w:b w:val="0"/>
          <w:sz w:val="24"/>
        </w:rPr>
      </w:pPr>
      <w:r>
        <w:rPr>
          <w:b w:val="0"/>
          <w:sz w:val="24"/>
        </w:rPr>
        <w:t>§ 2</w:t>
      </w:r>
    </w:p>
    <w:p w:rsidR="004B4A01" w:rsidRDefault="004B4A01" w:rsidP="004B4A01">
      <w:pPr>
        <w:pStyle w:val="Tekstpodstawowy"/>
        <w:jc w:val="center"/>
        <w:rPr>
          <w:b w:val="0"/>
          <w:sz w:val="24"/>
        </w:rPr>
      </w:pPr>
    </w:p>
    <w:p w:rsidR="004B4A01" w:rsidRPr="003372BA" w:rsidRDefault="004B4A01" w:rsidP="004B4A01">
      <w:pPr>
        <w:pStyle w:val="Tekstpodstawowy"/>
        <w:rPr>
          <w:b w:val="0"/>
          <w:sz w:val="21"/>
          <w:szCs w:val="21"/>
        </w:rPr>
      </w:pPr>
      <w:r w:rsidRPr="003372BA">
        <w:rPr>
          <w:b w:val="0"/>
          <w:sz w:val="21"/>
          <w:szCs w:val="21"/>
        </w:rPr>
        <w:t xml:space="preserve">Traci moc Zarządzenie Nr 269/2011 Burmistrza Nysy z dnia 1 czerwca 2011r. w sprawie zakładowego planu kont, zmienione Zarządzeniem Nr 347/2011 Burmistrza Nysy z dnia </w:t>
      </w:r>
      <w:r w:rsidRPr="003372BA">
        <w:rPr>
          <w:b w:val="0"/>
          <w:sz w:val="21"/>
          <w:szCs w:val="21"/>
        </w:rPr>
        <w:br/>
        <w:t>20 lipca 2010 r., Zarządzeniem Nr 462/2011 Burmistrza Nysy z dnia 22 września 2011r., Zarządzeniem Nr 479/2011 Burmistrza Nysy z dnia 12 października 2011 r., Zarządzeniem Nr 591/2011 Burmistrza Nysy z dnia 30 grudnia 2011 r. oraz Zarządzeniem Nr 681/2012 Burmistrza Nysy z dnia 29 marca 2012 r.</w:t>
      </w:r>
    </w:p>
    <w:p w:rsidR="004B4A01" w:rsidRDefault="004B4A01" w:rsidP="004B4A01">
      <w:pPr>
        <w:pStyle w:val="Tekstpodstawowy"/>
        <w:rPr>
          <w:b w:val="0"/>
          <w:sz w:val="24"/>
        </w:rPr>
      </w:pPr>
    </w:p>
    <w:p w:rsidR="004B4A01" w:rsidRDefault="004B4A01" w:rsidP="004B4A01">
      <w:pPr>
        <w:pStyle w:val="Tekstpodstawowy"/>
        <w:jc w:val="center"/>
        <w:rPr>
          <w:b w:val="0"/>
          <w:sz w:val="24"/>
        </w:rPr>
      </w:pPr>
      <w:r>
        <w:rPr>
          <w:b w:val="0"/>
          <w:sz w:val="24"/>
        </w:rPr>
        <w:t>§ 3</w:t>
      </w:r>
    </w:p>
    <w:p w:rsidR="004B4A01" w:rsidRDefault="004B4A01" w:rsidP="004B4A01">
      <w:pPr>
        <w:pStyle w:val="Tekstpodstawowy"/>
        <w:jc w:val="center"/>
        <w:rPr>
          <w:b w:val="0"/>
          <w:sz w:val="24"/>
        </w:rPr>
      </w:pPr>
    </w:p>
    <w:p w:rsidR="004B4A01" w:rsidRPr="003372BA" w:rsidRDefault="004B4A01" w:rsidP="004B4A01">
      <w:pPr>
        <w:pStyle w:val="Tekstpodstawowy"/>
        <w:jc w:val="center"/>
        <w:rPr>
          <w:b w:val="0"/>
          <w:sz w:val="21"/>
          <w:szCs w:val="21"/>
        </w:rPr>
      </w:pPr>
      <w:r w:rsidRPr="003372BA">
        <w:rPr>
          <w:b w:val="0"/>
          <w:sz w:val="21"/>
          <w:szCs w:val="21"/>
        </w:rPr>
        <w:t>Zarządzenie wchodzi w życie z dniem podpisania</w:t>
      </w:r>
      <w:r w:rsidR="003D5E3E" w:rsidRPr="003372BA">
        <w:rPr>
          <w:b w:val="0"/>
          <w:sz w:val="21"/>
          <w:szCs w:val="21"/>
        </w:rPr>
        <w:t xml:space="preserve"> z mocą obowiązują od 1 stycznia </w:t>
      </w:r>
      <w:r w:rsidRPr="003372BA">
        <w:rPr>
          <w:b w:val="0"/>
          <w:sz w:val="21"/>
          <w:szCs w:val="21"/>
        </w:rPr>
        <w:t>2012 r.</w:t>
      </w:r>
    </w:p>
    <w:p w:rsidR="005A0F04" w:rsidRDefault="005A0F04"/>
    <w:p w:rsidR="005A0F04" w:rsidRDefault="00CD4BD9" w:rsidP="005A0F04">
      <w:pPr>
        <w:ind w:left="5664" w:firstLine="708"/>
      </w:pPr>
      <w:r>
        <w:t>BURMISTRZ</w:t>
      </w:r>
    </w:p>
    <w:p w:rsidR="005A0F04" w:rsidRPr="003D5E3E" w:rsidRDefault="005A0F04" w:rsidP="005A0F04">
      <w:pPr>
        <w:ind w:left="5664" w:firstLine="708"/>
      </w:pPr>
      <w:r>
        <w:t>Jolanta Barska</w:t>
      </w:r>
    </w:p>
    <w:sectPr w:rsidR="005A0F04" w:rsidRPr="003D5E3E" w:rsidSect="003F007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B4A01"/>
    <w:rsid w:val="003372BA"/>
    <w:rsid w:val="003D5E3E"/>
    <w:rsid w:val="003F0076"/>
    <w:rsid w:val="004B4A01"/>
    <w:rsid w:val="005A0F04"/>
    <w:rsid w:val="008807DB"/>
    <w:rsid w:val="00954A8B"/>
    <w:rsid w:val="00CD4BD9"/>
    <w:rsid w:val="00EF6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F007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unhideWhenUsed/>
    <w:rsid w:val="004B4A01"/>
    <w:pPr>
      <w:snapToGrid w:val="0"/>
      <w:spacing w:after="0" w:line="360" w:lineRule="auto"/>
      <w:jc w:val="both"/>
    </w:pPr>
    <w:rPr>
      <w:rFonts w:ascii="Arial" w:eastAsia="Times New Roman" w:hAnsi="Arial" w:cs="Times New Roman"/>
      <w:b/>
      <w:szCs w:val="20"/>
      <w:lang w:eastAsia="pl-PL"/>
    </w:rPr>
  </w:style>
  <w:style w:type="character" w:customStyle="1" w:styleId="TekstpodstawowyZnak">
    <w:name w:val="Tekst podstawowy Znak"/>
    <w:basedOn w:val="Domylnaczcionkaakapitu"/>
    <w:link w:val="Tekstpodstawowy"/>
    <w:semiHidden/>
    <w:rsid w:val="004B4A01"/>
    <w:rPr>
      <w:rFonts w:ascii="Arial" w:eastAsia="Times New Roman" w:hAnsi="Arial" w:cs="Times New Roman"/>
      <w:b/>
      <w:szCs w:val="20"/>
      <w:lang w:eastAsia="pl-PL"/>
    </w:rPr>
  </w:style>
</w:styles>
</file>

<file path=word/webSettings.xml><?xml version="1.0" encoding="utf-8"?>
<w:webSettings xmlns:r="http://schemas.openxmlformats.org/officeDocument/2006/relationships" xmlns:w="http://schemas.openxmlformats.org/wordprocessingml/2006/main">
  <w:divs>
    <w:div w:id="100443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223</Words>
  <Characters>1339</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6</cp:revision>
  <cp:lastPrinted>2012-08-03T11:34:00Z</cp:lastPrinted>
  <dcterms:created xsi:type="dcterms:W3CDTF">2012-08-03T11:23:00Z</dcterms:created>
  <dcterms:modified xsi:type="dcterms:W3CDTF">2012-12-19T14:40:00Z</dcterms:modified>
</cp:coreProperties>
</file>